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39" w:rsidRDefault="003A1639" w:rsidP="003A1639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t>Obsah PD</w:t>
      </w:r>
    </w:p>
    <w:p w:rsidR="003A1639" w:rsidRDefault="003A1639" w:rsidP="003A1639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32"/>
          <w:szCs w:val="32"/>
        </w:rPr>
      </w:pPr>
    </w:p>
    <w:p w:rsidR="00355CB9" w:rsidRPr="004C1722" w:rsidRDefault="00355CB9" w:rsidP="004C1722">
      <w:pPr>
        <w:overflowPunct w:val="0"/>
        <w:autoSpaceDE w:val="0"/>
        <w:autoSpaceDN w:val="0"/>
        <w:adjustRightInd w:val="0"/>
        <w:spacing w:after="20" w:line="360" w:lineRule="auto"/>
        <w:ind w:left="340"/>
        <w:jc w:val="both"/>
        <w:textAlignment w:val="baseline"/>
        <w:rPr>
          <w:rFonts w:ascii="Arial" w:hAnsi="Arial"/>
          <w:b/>
          <w:bCs/>
          <w:i/>
          <w:sz w:val="18"/>
          <w:szCs w:val="20"/>
        </w:rPr>
      </w:pPr>
      <w:proofErr w:type="gramStart"/>
      <w:r w:rsidRPr="004C1722">
        <w:rPr>
          <w:rFonts w:ascii="Arial" w:hAnsi="Arial"/>
          <w:b/>
          <w:bCs/>
          <w:i/>
          <w:sz w:val="18"/>
          <w:szCs w:val="20"/>
        </w:rPr>
        <w:t>D</w:t>
      </w:r>
      <w:r w:rsidR="003A1639" w:rsidRPr="004C1722">
        <w:rPr>
          <w:rFonts w:ascii="Arial" w:hAnsi="Arial"/>
          <w:b/>
          <w:bCs/>
          <w:i/>
          <w:sz w:val="18"/>
          <w:szCs w:val="20"/>
        </w:rPr>
        <w:t>.</w:t>
      </w:r>
      <w:r w:rsidRPr="004C1722">
        <w:rPr>
          <w:rFonts w:ascii="Arial" w:hAnsi="Arial"/>
          <w:b/>
          <w:bCs/>
          <w:i/>
          <w:sz w:val="18"/>
          <w:szCs w:val="20"/>
        </w:rPr>
        <w:t>02.2</w:t>
      </w:r>
      <w:proofErr w:type="gramEnd"/>
      <w:r w:rsidRPr="004C1722">
        <w:rPr>
          <w:rFonts w:ascii="Arial" w:hAnsi="Arial"/>
          <w:b/>
          <w:bCs/>
          <w:i/>
          <w:sz w:val="18"/>
          <w:szCs w:val="20"/>
        </w:rPr>
        <w:tab/>
        <w:t>Stavebně konstrukční řešení</w:t>
      </w:r>
    </w:p>
    <w:p w:rsidR="006A3EBF" w:rsidRDefault="006A3EBF" w:rsidP="0062385D">
      <w:pPr>
        <w:tabs>
          <w:tab w:val="left" w:pos="1701"/>
          <w:tab w:val="left" w:pos="1843"/>
        </w:tabs>
        <w:spacing w:after="40" w:line="276" w:lineRule="auto"/>
        <w:ind w:left="426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D.02.2.0</w:t>
      </w:r>
      <w:r>
        <w:rPr>
          <w:rFonts w:ascii="Arial" w:hAnsi="Arial"/>
          <w:sz w:val="18"/>
          <w:szCs w:val="18"/>
        </w:rPr>
        <w:tab/>
        <w:t>Technická zpráva</w:t>
      </w:r>
    </w:p>
    <w:p w:rsidR="00355CB9" w:rsidRDefault="00355CB9" w:rsidP="0062385D">
      <w:pPr>
        <w:tabs>
          <w:tab w:val="left" w:pos="1701"/>
          <w:tab w:val="left" w:pos="1843"/>
        </w:tabs>
        <w:spacing w:after="40" w:line="276" w:lineRule="auto"/>
        <w:ind w:left="426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</w:t>
      </w:r>
      <w:r w:rsidR="003A1639">
        <w:rPr>
          <w:rFonts w:ascii="Arial" w:hAnsi="Arial"/>
          <w:sz w:val="18"/>
          <w:szCs w:val="18"/>
        </w:rPr>
        <w:t>.</w:t>
      </w:r>
      <w:r>
        <w:rPr>
          <w:rFonts w:ascii="Arial" w:hAnsi="Arial"/>
          <w:sz w:val="18"/>
          <w:szCs w:val="18"/>
        </w:rPr>
        <w:t>02.2.1</w:t>
      </w:r>
      <w:proofErr w:type="gramEnd"/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ab/>
        <w:t>Ocelová konstrukce zastřešení</w:t>
      </w:r>
    </w:p>
    <w:p w:rsidR="003A1639" w:rsidRDefault="003A1639" w:rsidP="0062385D">
      <w:pPr>
        <w:tabs>
          <w:tab w:val="left" w:pos="1701"/>
          <w:tab w:val="left" w:pos="1843"/>
        </w:tabs>
        <w:spacing w:after="40" w:line="276" w:lineRule="auto"/>
        <w:ind w:left="426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</w:t>
      </w:r>
      <w:r w:rsidR="004C1722">
        <w:rPr>
          <w:rFonts w:ascii="Arial" w:hAnsi="Arial"/>
          <w:sz w:val="18"/>
          <w:szCs w:val="18"/>
        </w:rPr>
        <w:t>01</w:t>
      </w:r>
      <w:proofErr w:type="gramEnd"/>
      <w:r>
        <w:rPr>
          <w:rFonts w:ascii="Arial" w:hAnsi="Arial"/>
          <w:sz w:val="18"/>
          <w:szCs w:val="18"/>
        </w:rPr>
        <w:tab/>
      </w:r>
      <w:r w:rsidR="004C1722">
        <w:rPr>
          <w:rFonts w:ascii="Arial" w:hAnsi="Arial"/>
          <w:sz w:val="18"/>
          <w:szCs w:val="18"/>
        </w:rPr>
        <w:t>Opěrné stěny – výkres tvaru</w:t>
      </w:r>
    </w:p>
    <w:p w:rsidR="004C1722" w:rsidRDefault="004C1722" w:rsidP="0062385D">
      <w:pPr>
        <w:tabs>
          <w:tab w:val="left" w:pos="1701"/>
          <w:tab w:val="left" w:pos="1843"/>
        </w:tabs>
        <w:spacing w:after="40" w:line="276" w:lineRule="auto"/>
        <w:ind w:left="426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D.02.2.02</w:t>
      </w:r>
      <w:r w:rsidR="0062385D">
        <w:rPr>
          <w:rFonts w:ascii="Arial" w:hAnsi="Arial"/>
          <w:sz w:val="18"/>
          <w:szCs w:val="18"/>
        </w:rPr>
        <w:t>.1</w:t>
      </w:r>
      <w:proofErr w:type="gramEnd"/>
      <w:r>
        <w:rPr>
          <w:rFonts w:ascii="Arial" w:hAnsi="Arial"/>
          <w:sz w:val="18"/>
          <w:szCs w:val="18"/>
        </w:rPr>
        <w:tab/>
      </w:r>
      <w:r w:rsidR="0062385D">
        <w:rPr>
          <w:rFonts w:ascii="Arial" w:hAnsi="Arial"/>
          <w:sz w:val="18"/>
          <w:szCs w:val="18"/>
        </w:rPr>
        <w:t>Tvar a výztuž pilot</w:t>
      </w:r>
    </w:p>
    <w:p w:rsidR="0062385D" w:rsidRDefault="0062385D" w:rsidP="0062385D">
      <w:pPr>
        <w:tabs>
          <w:tab w:val="left" w:pos="1701"/>
          <w:tab w:val="left" w:pos="1843"/>
        </w:tabs>
        <w:spacing w:after="40" w:line="276" w:lineRule="auto"/>
        <w:ind w:left="426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D.02.2.02.2</w:t>
      </w:r>
      <w:proofErr w:type="gramEnd"/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ab/>
        <w:t>Základové trámy – výkres tvaru</w:t>
      </w:r>
    </w:p>
    <w:p w:rsidR="0062385D" w:rsidRDefault="0062385D" w:rsidP="0062385D">
      <w:pPr>
        <w:tabs>
          <w:tab w:val="left" w:pos="1701"/>
          <w:tab w:val="left" w:pos="1843"/>
        </w:tabs>
        <w:spacing w:after="40" w:line="276" w:lineRule="auto"/>
        <w:ind w:left="426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D.02.2.02.3</w:t>
      </w:r>
      <w:proofErr w:type="gramEnd"/>
      <w:r>
        <w:rPr>
          <w:rFonts w:ascii="Arial" w:hAnsi="Arial"/>
          <w:sz w:val="18"/>
          <w:szCs w:val="18"/>
        </w:rPr>
        <w:tab/>
        <w:t>Základové trámy a patky – výkres výztuže</w:t>
      </w:r>
    </w:p>
    <w:p w:rsidR="0062385D" w:rsidRDefault="0062385D" w:rsidP="0062385D">
      <w:pPr>
        <w:tabs>
          <w:tab w:val="left" w:pos="1701"/>
          <w:tab w:val="left" w:pos="1843"/>
        </w:tabs>
        <w:spacing w:after="40" w:line="276" w:lineRule="auto"/>
        <w:ind w:left="426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D.02.2.02.4</w:t>
      </w:r>
      <w:proofErr w:type="gramEnd"/>
      <w:r>
        <w:rPr>
          <w:rFonts w:ascii="Arial" w:hAnsi="Arial"/>
          <w:sz w:val="18"/>
          <w:szCs w:val="18"/>
        </w:rPr>
        <w:tab/>
        <w:t>Tvar a výztuž základových desek</w:t>
      </w:r>
    </w:p>
    <w:p w:rsidR="0062385D" w:rsidRDefault="0062385D" w:rsidP="0062385D">
      <w:pPr>
        <w:tabs>
          <w:tab w:val="left" w:pos="1701"/>
          <w:tab w:val="left" w:pos="1843"/>
        </w:tabs>
        <w:spacing w:after="40" w:line="276" w:lineRule="auto"/>
        <w:ind w:left="426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D.02.2.02.5</w:t>
      </w:r>
      <w:proofErr w:type="gramEnd"/>
      <w:r>
        <w:rPr>
          <w:rFonts w:ascii="Arial" w:hAnsi="Arial"/>
          <w:sz w:val="18"/>
          <w:szCs w:val="18"/>
        </w:rPr>
        <w:tab/>
        <w:t>Tvar a výztuž stěny ztraceného bednění</w:t>
      </w:r>
    </w:p>
    <w:p w:rsidR="0062385D" w:rsidRDefault="0062385D" w:rsidP="0062385D">
      <w:pPr>
        <w:tabs>
          <w:tab w:val="left" w:pos="1701"/>
          <w:tab w:val="left" w:pos="1843"/>
        </w:tabs>
        <w:spacing w:after="40" w:line="276" w:lineRule="auto"/>
        <w:ind w:left="426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D.02.2.02.6</w:t>
      </w:r>
      <w:proofErr w:type="gramEnd"/>
      <w:r>
        <w:rPr>
          <w:rFonts w:ascii="Arial" w:hAnsi="Arial"/>
          <w:sz w:val="18"/>
          <w:szCs w:val="18"/>
        </w:rPr>
        <w:tab/>
        <w:t>Tvar a výztuž ŽB monolitických desek</w:t>
      </w:r>
    </w:p>
    <w:p w:rsidR="0062385D" w:rsidRDefault="0062385D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D.02.2.02.7</w:t>
      </w:r>
      <w:proofErr w:type="gramEnd"/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ab/>
        <w:t>Tvar a výztuž ŽB monolitických schodišť SCH1, SCH2</w:t>
      </w:r>
    </w:p>
    <w:p w:rsidR="009158C8" w:rsidRDefault="009158C8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D.02.2.02.8</w:t>
      </w:r>
      <w:proofErr w:type="gramEnd"/>
      <w:r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ab/>
        <w:t>Tvar a výztuž ŽB monolitického schodiště SCH3</w:t>
      </w:r>
    </w:p>
    <w:p w:rsidR="009158C8" w:rsidRDefault="009158C8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D.02.2.02.9</w:t>
      </w:r>
      <w:proofErr w:type="gramEnd"/>
      <w:r>
        <w:rPr>
          <w:rFonts w:ascii="Arial" w:hAnsi="Arial"/>
          <w:sz w:val="18"/>
          <w:szCs w:val="18"/>
        </w:rPr>
        <w:tab/>
        <w:t>Tvar a výztuž ŽB monolitického schodiště SCH4</w:t>
      </w:r>
    </w:p>
    <w:p w:rsidR="009158C8" w:rsidRDefault="009158C8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D.02.2.02.10</w:t>
      </w:r>
      <w:proofErr w:type="gramEnd"/>
      <w:r>
        <w:rPr>
          <w:rFonts w:ascii="Arial" w:hAnsi="Arial"/>
          <w:sz w:val="18"/>
          <w:szCs w:val="18"/>
        </w:rPr>
        <w:tab/>
        <w:t>Tvar a výztuž ŽB monolitické rampy SCH5</w:t>
      </w:r>
    </w:p>
    <w:p w:rsidR="009158C8" w:rsidRDefault="009158C8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D.02.2.02.11</w:t>
      </w:r>
      <w:proofErr w:type="gramEnd"/>
      <w:r>
        <w:rPr>
          <w:rFonts w:ascii="Arial" w:hAnsi="Arial"/>
          <w:sz w:val="18"/>
          <w:szCs w:val="18"/>
        </w:rPr>
        <w:tab/>
        <w:t>Tvar a výztuž ŽB desky D5</w:t>
      </w:r>
    </w:p>
    <w:p w:rsidR="009158C8" w:rsidRDefault="009158C8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D.02.2.03</w:t>
      </w:r>
      <w:proofErr w:type="gramEnd"/>
      <w:r>
        <w:rPr>
          <w:rFonts w:ascii="Arial" w:hAnsi="Arial"/>
          <w:sz w:val="18"/>
          <w:szCs w:val="18"/>
        </w:rPr>
        <w:tab/>
        <w:t>Tvar a výztuž ŽB sloupů</w:t>
      </w:r>
    </w:p>
    <w:p w:rsidR="009158C8" w:rsidRDefault="009158C8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D.02.2.04.1</w:t>
      </w:r>
      <w:proofErr w:type="gramEnd"/>
      <w:r>
        <w:rPr>
          <w:rFonts w:ascii="Arial" w:hAnsi="Arial"/>
          <w:sz w:val="18"/>
          <w:szCs w:val="18"/>
        </w:rPr>
        <w:tab/>
        <w:t>Tvar věnců hlavní budova</w:t>
      </w:r>
    </w:p>
    <w:p w:rsidR="009158C8" w:rsidRDefault="009158C8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D.02.2.04.2</w:t>
      </w:r>
      <w:proofErr w:type="gramEnd"/>
      <w:r>
        <w:rPr>
          <w:rFonts w:ascii="Arial" w:hAnsi="Arial"/>
          <w:sz w:val="18"/>
          <w:szCs w:val="18"/>
        </w:rPr>
        <w:tab/>
        <w:t>Tvar věnců provozní budova</w:t>
      </w:r>
    </w:p>
    <w:p w:rsidR="009158C8" w:rsidRDefault="009158C8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D.02.2.04.3</w:t>
      </w:r>
      <w:proofErr w:type="gramEnd"/>
      <w:r>
        <w:rPr>
          <w:rFonts w:ascii="Arial" w:hAnsi="Arial"/>
          <w:sz w:val="18"/>
          <w:szCs w:val="18"/>
        </w:rPr>
        <w:tab/>
        <w:t>Výztuž věnců</w:t>
      </w:r>
    </w:p>
    <w:p w:rsidR="009158C8" w:rsidRDefault="009158C8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D.02.2.05.1</w:t>
      </w:r>
      <w:proofErr w:type="gramEnd"/>
      <w:r>
        <w:rPr>
          <w:rFonts w:ascii="Arial" w:hAnsi="Arial"/>
          <w:sz w:val="18"/>
          <w:szCs w:val="18"/>
        </w:rPr>
        <w:tab/>
        <w:t>Tvar a skladba stropu hl. budova</w:t>
      </w:r>
    </w:p>
    <w:p w:rsidR="009158C8" w:rsidRDefault="009158C8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D.02.2.05.</w:t>
      </w:r>
      <w:r w:rsidR="00F24BDE">
        <w:rPr>
          <w:rFonts w:ascii="Arial" w:hAnsi="Arial"/>
          <w:sz w:val="18"/>
          <w:szCs w:val="18"/>
        </w:rPr>
        <w:t>2</w:t>
      </w:r>
      <w:proofErr w:type="gramEnd"/>
      <w:r w:rsidR="00F24BDE">
        <w:rPr>
          <w:rFonts w:ascii="Arial" w:hAnsi="Arial"/>
          <w:sz w:val="18"/>
          <w:szCs w:val="18"/>
        </w:rPr>
        <w:tab/>
        <w:t>Tvar a skladba stropu provoz</w:t>
      </w:r>
      <w:r>
        <w:rPr>
          <w:rFonts w:ascii="Arial" w:hAnsi="Arial"/>
          <w:sz w:val="18"/>
          <w:szCs w:val="18"/>
        </w:rPr>
        <w:t xml:space="preserve">. </w:t>
      </w:r>
      <w:r w:rsidR="008264E5">
        <w:rPr>
          <w:rFonts w:ascii="Arial" w:hAnsi="Arial"/>
          <w:sz w:val="18"/>
          <w:szCs w:val="18"/>
        </w:rPr>
        <w:t>B</w:t>
      </w:r>
      <w:r>
        <w:rPr>
          <w:rFonts w:ascii="Arial" w:hAnsi="Arial"/>
          <w:sz w:val="18"/>
          <w:szCs w:val="18"/>
        </w:rPr>
        <w:t>udova</w:t>
      </w:r>
    </w:p>
    <w:p w:rsidR="009158C8" w:rsidRDefault="008264E5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  <w:proofErr w:type="gramStart"/>
      <w:r>
        <w:rPr>
          <w:rFonts w:ascii="Arial" w:hAnsi="Arial"/>
          <w:sz w:val="18"/>
          <w:szCs w:val="18"/>
        </w:rPr>
        <w:t>D.02.2.05.3</w:t>
      </w:r>
      <w:proofErr w:type="gramEnd"/>
      <w:r>
        <w:rPr>
          <w:rFonts w:ascii="Arial" w:hAnsi="Arial"/>
          <w:sz w:val="18"/>
          <w:szCs w:val="18"/>
        </w:rPr>
        <w:tab/>
        <w:t>Výztuž ŽB věnců v úrovni stropu</w:t>
      </w:r>
    </w:p>
    <w:p w:rsidR="009158C8" w:rsidRDefault="009158C8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</w:p>
    <w:p w:rsidR="009158C8" w:rsidRDefault="009158C8" w:rsidP="009158C8">
      <w:pPr>
        <w:tabs>
          <w:tab w:val="left" w:pos="1701"/>
          <w:tab w:val="left" w:pos="1843"/>
        </w:tabs>
        <w:spacing w:after="40" w:line="276" w:lineRule="auto"/>
        <w:ind w:left="1701" w:hanging="1275"/>
        <w:jc w:val="both"/>
        <w:rPr>
          <w:rFonts w:ascii="Arial" w:hAnsi="Arial"/>
          <w:sz w:val="18"/>
          <w:szCs w:val="18"/>
        </w:rPr>
      </w:pPr>
    </w:p>
    <w:p w:rsidR="004C1722" w:rsidRPr="00355CB9" w:rsidRDefault="004C1722" w:rsidP="003A1639">
      <w:pPr>
        <w:tabs>
          <w:tab w:val="left" w:pos="1843"/>
        </w:tabs>
        <w:spacing w:after="40" w:line="276" w:lineRule="auto"/>
        <w:ind w:left="720"/>
        <w:jc w:val="both"/>
        <w:rPr>
          <w:rFonts w:ascii="Arial" w:hAnsi="Arial"/>
          <w:sz w:val="18"/>
          <w:szCs w:val="18"/>
        </w:rPr>
      </w:pPr>
    </w:p>
    <w:sectPr w:rsidR="004C1722" w:rsidRPr="00355CB9" w:rsidSect="001503B3">
      <w:headerReference w:type="default" r:id="rId8"/>
      <w:footerReference w:type="default" r:id="rId9"/>
      <w:pgSz w:w="5670" w:h="9923" w:code="306"/>
      <w:pgMar w:top="644" w:right="284" w:bottom="644" w:left="284" w:header="360" w:footer="64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240" w:rsidRDefault="003A7240">
      <w:r>
        <w:separator/>
      </w:r>
    </w:p>
  </w:endnote>
  <w:endnote w:type="continuationSeparator" w:id="0">
    <w:p w:rsidR="003A7240" w:rsidRDefault="003A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202" w:rsidRDefault="00A26202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240" w:rsidRDefault="003A7240">
      <w:r>
        <w:separator/>
      </w:r>
    </w:p>
  </w:footnote>
  <w:footnote w:type="continuationSeparator" w:id="0">
    <w:p w:rsidR="003A7240" w:rsidRDefault="003A7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202" w:rsidRDefault="00A26202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D1075"/>
    <w:multiLevelType w:val="hybridMultilevel"/>
    <w:tmpl w:val="A1B65516"/>
    <w:lvl w:ilvl="0" w:tplc="4BE2945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12A31B38"/>
    <w:multiLevelType w:val="hybridMultilevel"/>
    <w:tmpl w:val="912608B2"/>
    <w:lvl w:ilvl="0" w:tplc="C50AC3F8">
      <w:start w:val="3"/>
      <w:numFmt w:val="upperLetter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">
    <w:nsid w:val="337B3C9F"/>
    <w:multiLevelType w:val="hybridMultilevel"/>
    <w:tmpl w:val="C444EF32"/>
    <w:lvl w:ilvl="0" w:tplc="A748FB94">
      <w:start w:val="1"/>
      <w:numFmt w:val="upperLetter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387C659A">
      <w:start w:val="1"/>
      <w:numFmt w:val="decimal"/>
      <w:lvlText w:val="%2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2" w:tplc="0634633A">
      <w:start w:val="1"/>
      <w:numFmt w:val="decimal"/>
      <w:lvlText w:val="%3"/>
      <w:lvlJc w:val="left"/>
      <w:pPr>
        <w:tabs>
          <w:tab w:val="num" w:pos="2380"/>
        </w:tabs>
        <w:ind w:left="2380" w:hanging="4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">
    <w:nsid w:val="72F326F0"/>
    <w:multiLevelType w:val="hybridMultilevel"/>
    <w:tmpl w:val="6A607646"/>
    <w:lvl w:ilvl="0" w:tplc="32AA1AC6">
      <w:numFmt w:val="bullet"/>
      <w:lvlText w:val="-"/>
      <w:lvlJc w:val="left"/>
      <w:pPr>
        <w:tabs>
          <w:tab w:val="num" w:pos="1351"/>
        </w:tabs>
        <w:ind w:left="135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71"/>
        </w:tabs>
        <w:ind w:left="207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91"/>
        </w:tabs>
        <w:ind w:left="27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11"/>
        </w:tabs>
        <w:ind w:left="35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31"/>
        </w:tabs>
        <w:ind w:left="423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51"/>
        </w:tabs>
        <w:ind w:left="49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71"/>
        </w:tabs>
        <w:ind w:left="56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91"/>
        </w:tabs>
        <w:ind w:left="639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11"/>
        </w:tabs>
        <w:ind w:left="711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40"/>
    <w:rsid w:val="000F4D9E"/>
    <w:rsid w:val="001503B3"/>
    <w:rsid w:val="00200F82"/>
    <w:rsid w:val="002D4973"/>
    <w:rsid w:val="00355CB9"/>
    <w:rsid w:val="003638FE"/>
    <w:rsid w:val="003A1639"/>
    <w:rsid w:val="003A7240"/>
    <w:rsid w:val="004C1722"/>
    <w:rsid w:val="00567B32"/>
    <w:rsid w:val="006021C8"/>
    <w:rsid w:val="0062385D"/>
    <w:rsid w:val="006A3EBF"/>
    <w:rsid w:val="00705204"/>
    <w:rsid w:val="007409A6"/>
    <w:rsid w:val="008264E5"/>
    <w:rsid w:val="008A22A4"/>
    <w:rsid w:val="009158C8"/>
    <w:rsid w:val="00A26202"/>
    <w:rsid w:val="00B6678B"/>
    <w:rsid w:val="00BE60D4"/>
    <w:rsid w:val="00E06E07"/>
    <w:rsid w:val="00E70A3B"/>
    <w:rsid w:val="00ED3EDA"/>
    <w:rsid w:val="00F2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Normlntext">
    <w:name w:val="Normální text"/>
    <w:basedOn w:val="Normln"/>
    <w:pPr>
      <w:ind w:firstLine="340"/>
      <w:jc w:val="both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Normlntext">
    <w:name w:val="Normální text"/>
    <w:basedOn w:val="Normln"/>
    <w:pPr>
      <w:ind w:firstLine="340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hold\AppData\Roaming\Microsoft\&#352;ablony\projekce\Obsah%20PD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Obsah PD.dot</Template>
  <TotalTime>48</TotalTime>
  <Pages>1</Pages>
  <Words>135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PD</vt:lpstr>
    </vt:vector>
  </TitlesOfParts>
  <Company>Projekce Žižkov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PD</dc:title>
  <dc:creator>Marhold</dc:creator>
  <cp:lastModifiedBy>Marhold</cp:lastModifiedBy>
  <cp:revision>6</cp:revision>
  <cp:lastPrinted>2019-12-13T06:40:00Z</cp:lastPrinted>
  <dcterms:created xsi:type="dcterms:W3CDTF">2019-11-05T13:09:00Z</dcterms:created>
  <dcterms:modified xsi:type="dcterms:W3CDTF">2019-12-13T06:42:00Z</dcterms:modified>
</cp:coreProperties>
</file>